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EB" w:rsidRDefault="007D28CE">
      <w:r>
        <w:rPr>
          <w:rFonts w:hint="eastAsia"/>
        </w:rPr>
        <w:t>病理細胞診部門平成２７年度活動計画案</w:t>
      </w:r>
    </w:p>
    <w:p w:rsidR="007D28CE" w:rsidRDefault="007D28CE"/>
    <w:p w:rsidR="007D28CE" w:rsidRDefault="007D28CE">
      <w:r>
        <w:rPr>
          <w:rFonts w:hint="eastAsia"/>
        </w:rPr>
        <w:t>４月　　テレパソロジー　他</w:t>
      </w:r>
    </w:p>
    <w:p w:rsidR="007D28CE" w:rsidRDefault="007D28CE">
      <w:r>
        <w:rPr>
          <w:rFonts w:hint="eastAsia"/>
        </w:rPr>
        <w:t>７月　　細胞診講演（外部講師招聘予定）　他</w:t>
      </w:r>
    </w:p>
    <w:p w:rsidR="007D28CE" w:rsidRDefault="007D28CE">
      <w:r>
        <w:rPr>
          <w:rFonts w:hint="eastAsia"/>
        </w:rPr>
        <w:t>１０月　精度管理調査報告　他</w:t>
      </w:r>
    </w:p>
    <w:p w:rsidR="007D28CE" w:rsidRPr="007D28CE" w:rsidRDefault="007D28CE">
      <w:r>
        <w:rPr>
          <w:rFonts w:hint="eastAsia"/>
        </w:rPr>
        <w:t>２月　　切り出し作業　他</w:t>
      </w:r>
      <w:bookmarkStart w:id="0" w:name="_GoBack"/>
      <w:bookmarkEnd w:id="0"/>
    </w:p>
    <w:sectPr w:rsidR="007D28CE" w:rsidRPr="007D28CE" w:rsidSect="00E114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CE"/>
    <w:rsid w:val="0060370C"/>
    <w:rsid w:val="007D28CE"/>
    <w:rsid w:val="00E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72</Characters>
  <Application>Microsoft Office Word</Application>
  <DocSecurity>4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臨床検査科病理細胞診</dc:creator>
  <cp:lastModifiedBy>Kondo</cp:lastModifiedBy>
  <cp:revision>2</cp:revision>
  <dcterms:created xsi:type="dcterms:W3CDTF">2016-02-16T05:12:00Z</dcterms:created>
  <dcterms:modified xsi:type="dcterms:W3CDTF">2016-02-16T05:12:00Z</dcterms:modified>
</cp:coreProperties>
</file>